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Chapter 23 Animal diversity I :Invertebrate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需要掌握的知识点和可能考的大题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What Are the Key Features of Animals?（去年期末考了这道大题）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Animals possess all of the following characteristics: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–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 Eukaryotes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– Multicellularity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– Their cells lack a cell wall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– They obtain energy by consuming other organisms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– Most reproduce sexually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– They are motile at some point in the life cycle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– They are able to respond rapidly to external stimuli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shd w:val="clear" w:color="auto" w:fill="auto"/>
          <w:lang w:val="en-US" w:eastAsia="zh-CN"/>
        </w:rPr>
        <w:t>2.several important features in animal evolutionary: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50800</wp:posOffset>
                </wp:positionV>
                <wp:extent cx="154305" cy="1037590"/>
                <wp:effectExtent l="38100" t="4445" r="17145" b="571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6410960"/>
                          <a:ext cx="154305" cy="10375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-6.3pt;margin-top:4pt;height:81.7pt;width:12.15pt;z-index:251658240;mso-width-relative:page;mso-height-relative:page;" filled="f" stroked="t" coordsize="21600,21600" o:gfxdata="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jkLmNUAAAAIAQAADwAAAAAA&#10;AAABACAAAAAiAAAAZHJzL2Rvd25yZXYueG1sUEsBAhQAFAAAAAgAh07iQKZJHEDdAQAAdgMAAA4A&#10;AAAAAAAAAQAgAAAAJAEAAGRycy9lMm9Eb2MueG1sUEsFBgAAAAAGAAYAWQEAAHMFAAAAAA==&#10;" adj="267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  1)The appearance of tissue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  2)The appearance of body symmetry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  3)Protostome and deuterostome (原口动物，后口动物）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）The only animal that lakes tissue is Sponges.(海绵)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0"/>
          <w:szCs w:val="30"/>
          <w:shd w:val="clear" w:color="auto" w:fill="auto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316230</wp:posOffset>
                </wp:positionV>
                <wp:extent cx="154305" cy="914400"/>
                <wp:effectExtent l="38100" t="4445" r="17145" b="1460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3260" y="8328660"/>
                          <a:ext cx="15430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8.3pt;margin-top:24.9pt;height:72pt;width:12.15pt;z-index:251659264;mso-width-relative:page;mso-height-relative:page;" filled="f" stroked="t" coordsize="21600,21600" o:gfxdata="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3R/9X1gAAAAoBAAAPAAAA&#10;AAAAAAEAIAAAACIAAABkcnMvZG93bnJldi54bWxQSwECFAAUAAAACACHTuJA6pNrpN4BAAB1AwAA&#10;DgAAAAAAAAABACAAAAAlAQAAZHJzL2Uyb0RvYy54bWxQSwUGAAAAAAYABgBZAQAAdQUAAAAA&#10;" adj="303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30"/>
          <w:szCs w:val="30"/>
          <w:shd w:val="clear" w:color="auto" w:fill="auto"/>
          <w:lang w:val="en-US" w:eastAsia="zh-CN"/>
        </w:rPr>
        <w:t xml:space="preserve"> Tissue（名词解释）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）Symmetrical animals  radial symmetry (辐射对称)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   两大类                Bilateral symmetry(两侧对称)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①辐射对称动物的特点：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Have multiple symmetry planes;Have two embryonic tissue layers:</w:t>
      </w:r>
      <w:r>
        <w:rPr>
          <w:rFonts w:hint="eastAsia" w:ascii="宋体" w:hAnsi="宋体" w:eastAsia="宋体" w:cs="宋体"/>
          <w:color w:val="FF0000"/>
          <w:sz w:val="30"/>
          <w:szCs w:val="30"/>
          <w:shd w:val="clear" w:color="auto" w:fill="auto"/>
          <w:lang w:val="en-US" w:eastAsia="zh-CN"/>
        </w:rPr>
        <w:t>Ectoderm and Endoderm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(每个胚层发育成什么要清楚)；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②两侧对称动物的特点：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a.Exhibit </w:t>
      </w:r>
      <w:r>
        <w:rPr>
          <w:rFonts w:hint="eastAsia" w:ascii="宋体" w:hAnsi="宋体" w:eastAsia="宋体" w:cs="宋体"/>
          <w:color w:val="FF0000"/>
          <w:sz w:val="30"/>
          <w:szCs w:val="30"/>
          <w:shd w:val="clear" w:color="auto" w:fill="auto"/>
          <w:lang w:val="en-US" w:eastAsia="zh-CN"/>
        </w:rPr>
        <w:t>cephalization；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b.Have three embryonic tissue layers,plus the </w:t>
      </w:r>
      <w:r>
        <w:rPr>
          <w:rFonts w:hint="eastAsia" w:ascii="宋体" w:hAnsi="宋体" w:eastAsia="宋体" w:cs="宋体"/>
          <w:color w:val="FF0000"/>
          <w:sz w:val="30"/>
          <w:szCs w:val="30"/>
          <w:shd w:val="clear" w:color="auto" w:fill="auto"/>
          <w:lang w:val="en-US" w:eastAsia="zh-CN"/>
        </w:rPr>
        <w:t>mesoderm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(中胚层发育成什么要清楚)；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c.Most have </w:t>
      </w:r>
      <w:r>
        <w:rPr>
          <w:rFonts w:hint="eastAsia" w:ascii="宋体" w:hAnsi="宋体" w:eastAsia="宋体" w:cs="宋体"/>
          <w:color w:val="FF0000"/>
          <w:sz w:val="30"/>
          <w:szCs w:val="30"/>
          <w:shd w:val="clear" w:color="auto" w:fill="auto"/>
          <w:lang w:val="en-US" w:eastAsia="zh-CN"/>
        </w:rPr>
        <w:t>body cavities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(a variety of functions)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100965</wp:posOffset>
                </wp:positionV>
                <wp:extent cx="154305" cy="1038860"/>
                <wp:effectExtent l="38100" t="4445" r="17145" b="2349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0780" y="3291205"/>
                          <a:ext cx="154305" cy="10388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-6pt;margin-top:7.95pt;height:81.8pt;width:12.15pt;z-index:251660288;mso-width-relative:page;mso-height-relative:page;" filled="f" stroked="t" coordsize="21600,21600" o:gfxdata="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5MNkI1gAAAAkBAAAPAAAA&#10;AAAAAAEAIAAAACIAAABkcnMvZG93bnJldi54bWxQSwECFAAUAAAACACHTuJA5v67jt4BAAB2AwAA&#10;DgAAAAAAAAABACAAAAAlAQAAZHJzL2Uyb0RvYy54bWxQSwUGAAAAAAYABgBZAQAAdQUAAAAA&#10;" adj="267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  Coelomates(真体腔动物)——coelom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  Pseudocoelomates(假体腔动物)——pseudocoelom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590550</wp:posOffset>
            </wp:positionV>
            <wp:extent cx="6219190" cy="2628265"/>
            <wp:effectExtent l="0" t="0" r="10160" b="635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2628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  Acoelomates(无体腔动物)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3.)Bilateral organisms develop in one of two ways based on embryological development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①</w:t>
      </w:r>
      <w:r>
        <w:rPr>
          <w:rFonts w:hint="eastAsia" w:ascii="宋体" w:hAnsi="宋体" w:eastAsia="宋体" w:cs="宋体"/>
          <w:color w:val="FF0000"/>
          <w:sz w:val="30"/>
          <w:szCs w:val="30"/>
          <w:shd w:val="clear" w:color="auto" w:fill="auto"/>
          <w:lang w:val="en-US" w:eastAsia="zh-CN"/>
        </w:rPr>
        <w:t>Protostome( 原口动物)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 development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在胚胎发育中由原肠胚的胚孔形成口的动物.原口动物的胚胎发育为螺旋定型卵裂，中胚层形成是在原口两侧的内、外胚层交界处各有一个细胞分裂为很多细胞，形成索状伸入内、外胚层之间，形成中胚层；原口动物这种形成中胚层的方法称为端细胞法（又称裂体腔法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②</w:t>
      </w:r>
      <w:r>
        <w:rPr>
          <w:rFonts w:hint="eastAsia" w:ascii="宋体" w:hAnsi="宋体" w:eastAsia="宋体" w:cs="宋体"/>
          <w:color w:val="FF0000"/>
          <w:sz w:val="30"/>
          <w:szCs w:val="30"/>
          <w:shd w:val="clear" w:color="auto" w:fill="auto"/>
          <w:lang w:val="en-US" w:eastAsia="zh-CN"/>
        </w:rPr>
        <w:t>Deuterostome( 后口动物)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 development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原肠胚期,其原口形成动物的肛门,而在与原口相对的一端,另形成一新口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.后口动物的胚胎发育是辐射不定型卵裂；在原肠期的后期，与原口相反一端的内外两胚层相互贴紧，最后穿成一孔，成为幼虫的口，后口动物因此得名。这些动物的原肠背部两侧，内胚层向外突出成对的囊状突起体腔囊，体腔囊和内胚层脱离后，在内、外胚层之间逐步扩展成为中胚层。这种形成方法称为肠体腔法.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What Are the Major Animal Phyla?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这部分内容以了解为主，考查要求不高。自己要总结每个动物门的特点，尤其是有无头和脑，有无循环系统和呼吸系统，循环系统为开放式或封闭式，体腔为真或假体腔等特点（课后填空题有利于总结）。关于动物门类名称的专业词汇，应当要眼熟，看到能知道意思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There are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animal phyla in present,most are</w:t>
      </w: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invertebrate and less than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shd w:val="clear" w:color="auto" w:fill="auto"/>
          <w:lang w:val="en-US" w:eastAsia="zh-CN"/>
        </w:rPr>
        <w:t>3%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are vertebrate.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① Phylum Porifera 海绵动物门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 不能运动，形态、大小多样；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shd w:val="clear" w:color="auto" w:fill="auto"/>
          <w:lang w:val="en-US" w:eastAsia="zh-CN"/>
        </w:rPr>
        <w:t>缺乏组织和器官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；可以通过budding无性生殖，也可以是精卵结合的有性生殖;有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shd w:val="clear" w:color="auto" w:fill="auto"/>
          <w:lang w:val="en-US" w:eastAsia="zh-CN"/>
        </w:rPr>
        <w:t>四种类型细胞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Epithelial cell上皮细胞；pore cell孔细胞；amoeboid cell变形细胞；collar cell领细胞（每种类型细胞作用要清楚）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135255</wp:posOffset>
            </wp:positionV>
            <wp:extent cx="3041015" cy="2172335"/>
            <wp:effectExtent l="0" t="0" r="6985" b="18415"/>
            <wp:wrapTopAndBottom/>
            <wp:docPr id="7" name="图片 7" descr="4034970a304e251f69da6a7ea786c9177f3e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034970a304e251f69da6a7ea786c9177f3e5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0</wp:posOffset>
            </wp:positionV>
            <wp:extent cx="2836545" cy="2912110"/>
            <wp:effectExtent l="0" t="0" r="1905" b="2540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291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②phylum Cnidaria 腔肠动物门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 都是carnivorous predators(肉食动物)；有两种明显的组织 contractile muscle-like tissue</w:t>
      </w: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an organized nerve net</w:t>
      </w: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网状神经系统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;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shd w:val="clear" w:color="auto" w:fill="auto"/>
          <w:lang w:val="en-US" w:eastAsia="zh-CN"/>
        </w:rPr>
        <w:t>无器官和脑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；有两种类型polyp(水螅型) 和 medusa(水母型)；有种特殊类型的细胞cnidocytes( 刺细胞)，捕获食物和防御之用；有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shd w:val="clear" w:color="auto" w:fill="auto"/>
          <w:lang w:val="en-US" w:eastAsia="zh-CN"/>
        </w:rPr>
        <w:t>gastrovascular cavity 消化循环腔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③phylum Ctenophora  栉水母动物门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Most comb jellies are hermaphroditic(雌雄同体)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④phylum Platyhelminthes  扁形动物门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Many species are parasites</w:t>
      </w: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，most are hermaphroditic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They possess a distinct head, along with sensory organs，如涡虫的眼点，有神经节和神经索；但没有消化和呼吸系统；开始出现两侧对称；对人体有害的寄生性扁形动物有Tapeworms(绦虫)，flukes（吸虫）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⑤phylum Annelida  环节动物门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同律分节，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The segments contain identical copies of nerves, excretory structures (排泄器官), and muscles that allows for complex movement</w:t>
      </w: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；The fluid-filled coelom functions as a hydrostatic skeleton(流体静力学性骨骼)；closed circulatory system；nephridia(肾管)为排泄器官；The annelid digestive system consists of a tubular gut with two openings—a mouth and an anus.分为以下三纲Oligochaetes(寡毛纲)--earthworms蚯蚓 、Polychaetes (多毛纲)、Leeches(蛭纲)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⑥phylum Mollusca   软体动物门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open circulatory systems</w:t>
      </w: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,Blood percolates through a hemocoel(血腔) (or blood cavity), bathing the internal organs directly;有mantle(外套膜)；The three classes of mollusks are:Gastropods(腹足纲)，Bivalves(双壳纲)，Cephalopods (头足纲)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⑦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shd w:val="clear" w:color="auto" w:fill="auto"/>
          <w:lang w:val="en-US" w:eastAsia="zh-CN"/>
        </w:rPr>
        <w:t>phylum Arthropoda 节肢动物门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分为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insects(昆虫), arachnids(蛛形类), myriopods(多</w:t>
      </w:r>
    </w:p>
    <w:p>
      <w:pPr>
        <w:numPr>
          <w:ilvl w:val="0"/>
          <w:numId w:val="0"/>
        </w:numPr>
        <w:spacing w:after="240" w:afterAutospacing="0"/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足类), and crustaceans(甲壳类)</w:t>
      </w: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；有蛋白质和几丁质组成exoskeleton(外骨骼)。昆虫分为头、胸、腹三部分；用鳃、肺、气管呼吸；开管式循环系统；复眼；完全变态与不完全变态。蛛形纲的典型代表有 include spiders(蛛),mites(螨),</w:t>
      </w:r>
    </w:p>
    <w:p>
      <w:pPr>
        <w:numPr>
          <w:ilvl w:val="0"/>
          <w:numId w:val="0"/>
        </w:numPr>
        <w:spacing w:after="240" w:afterAutospacing="0"/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ticks(虱),scorpions(蝎);多足纲有centipedes(蜈蚣) and</w:t>
      </w:r>
    </w:p>
    <w:p>
      <w:pPr>
        <w:numPr>
          <w:ilvl w:val="0"/>
          <w:numId w:val="0"/>
        </w:numPr>
        <w:spacing w:after="240" w:afterAutospacing="0"/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millipedes(马陆);甲壳类有barnacles(藤壶).</w:t>
      </w:r>
    </w:p>
    <w:p>
      <w:pPr>
        <w:numPr>
          <w:ilvl w:val="0"/>
          <w:numId w:val="0"/>
        </w:numPr>
        <w:spacing w:after="240" w:afterAutospacing="0"/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⑧phylum nematomorpha 线形动物门</w:t>
      </w:r>
    </w:p>
    <w:p>
      <w:pPr>
        <w:numPr>
          <w:ilvl w:val="0"/>
          <w:numId w:val="0"/>
        </w:numPr>
        <w:spacing w:after="240" w:afterAutospacing="0"/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假体腔；有角质层；寄生性的有Hookworm(钩虫)和Trichinella(旋毛虫) .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⑨phylum Echinodermata  棘皮动物门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have a calcium</w:t>
      </w: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carbonate skeleton</w:t>
      </w: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； It consists of the sieve plate(筛板), a circular central canal, several radial canals, and numerous tube feet(管足).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4445</wp:posOffset>
                </wp:positionV>
                <wp:extent cx="220980" cy="1371600"/>
                <wp:effectExtent l="38100" t="4445" r="7620" b="1460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2080" y="9090660"/>
                          <a:ext cx="220980" cy="1371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20.45pt;margin-top:0.35pt;height:108pt;width:17.4pt;z-index:251661312;mso-width-relative:page;mso-height-relative:page;" filled="f" stroked="t" coordsize="21600,21600" o:gfxdata="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Nc6p9UAAAAIAQAADwAAAAAA&#10;AAABACAAAAAiAAAAZHJzL2Rvd25yZXYueG1sUEsBAhQAFAAAAAgAh07iQJ2VdnLdAQAAdQMAAA4A&#10;AAAAAAAAAQAgAAAAJAEAAGRycy9lMm9Eb2MueG1sUEsFBgAAAAAGAAYAWQEAAHMFAAAAAA==&#10;" adj="28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30"/>
        </w:rPr>
        <w:t>⑩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phylum Chordata  脊索动物门  two  invertebrate groups</w:t>
      </w: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                                  -the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sea</w:t>
      </w: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squirts海鞘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                                  -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>the lancelets文昌鱼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shd w:val="clear" w:color="auto" w:fill="auto"/>
          <w:lang w:val="en-US" w:eastAsia="zh-CN"/>
        </w:rPr>
        <w:t xml:space="preserve">                                Vertebrates 脊椎动物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 xml:space="preserve">  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可能考的名词解释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cephalization头部化  body cavities体腔  Protostome原口动物  Deuterostome后口动物  budding  gastrovascular cavity   metamorphosis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A844"/>
    <w:multiLevelType w:val="singleLevel"/>
    <w:tmpl w:val="567AA844"/>
    <w:lvl w:ilvl="0" w:tentative="0">
      <w:start w:val="1"/>
      <w:numFmt w:val="chineseCounting"/>
      <w:suff w:val="nothing"/>
      <w:lvlText w:val="%1．"/>
      <w:lvlJc w:val="left"/>
    </w:lvl>
  </w:abstractNum>
  <w:abstractNum w:abstractNumId="1">
    <w:nsid w:val="567AA976"/>
    <w:multiLevelType w:val="singleLevel"/>
    <w:tmpl w:val="567AA97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B3F4E7"/>
    <w:multiLevelType w:val="singleLevel"/>
    <w:tmpl w:val="58B3F4E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E05AD"/>
    <w:rsid w:val="05DD702B"/>
    <w:rsid w:val="0CDC261A"/>
    <w:rsid w:val="0DBD2961"/>
    <w:rsid w:val="11E255B8"/>
    <w:rsid w:val="14724B54"/>
    <w:rsid w:val="265B7DC6"/>
    <w:rsid w:val="27841BB6"/>
    <w:rsid w:val="27BB2FC3"/>
    <w:rsid w:val="339733A1"/>
    <w:rsid w:val="34B33D1F"/>
    <w:rsid w:val="3C06305B"/>
    <w:rsid w:val="3E546E28"/>
    <w:rsid w:val="3FFC04C0"/>
    <w:rsid w:val="4ABE05AD"/>
    <w:rsid w:val="5A64781E"/>
    <w:rsid w:val="5A924984"/>
    <w:rsid w:val="680F5730"/>
    <w:rsid w:val="6E8F15B4"/>
    <w:rsid w:val="6FA868EC"/>
    <w:rsid w:val="70AD141B"/>
    <w:rsid w:val="78E30F8B"/>
    <w:rsid w:val="7B1C0A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2015-12-23T13:51:00Z</dcterms:created>
  <dc:creator>asus-pc</dc:creator>
  <cp:lastModifiedBy>pc</cp:lastModifiedBy>
  <dcterms:modified xsi:type="dcterms:W3CDTF">2017-02-27T15:39:19Z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