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名词解释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Gene、chromosome and chromatin、homologous chromosome、topoisomerase、nucleosome、SMC、cohesin、condensin、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人类染色体的组成，个人觉得SSR（不是阴阳师里的那个SSR~）可以知道一下是什么，如果老师没有讲解很详细就不用~可以自己百度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了解了解染色体的基本组成元件以及它们各自的功能。（大题）</w:t>
      </w:r>
    </w:p>
    <w:p>
      <w:r>
        <w:drawing>
          <wp:inline distT="0" distB="0" distL="114300" distR="114300">
            <wp:extent cx="5272405" cy="2486025"/>
            <wp:effectExtent l="0" t="0" r="444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Part II 认真听讲和理解！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理解DNA underwinding是什么状态，以及如何从relaxed 变成supercoiled的DNA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要理解linking number是怎么算的，是两条链互相缠绕的数目。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Specific linking difference的公式。一般考个选择题或者填空题。</w:t>
      </w:r>
    </w:p>
    <w:p>
      <w:pPr>
        <w:numPr>
          <w:numId w:val="0"/>
        </w:numPr>
      </w:pPr>
      <w:r>
        <w:drawing>
          <wp:inline distT="0" distB="0" distL="114300" distR="114300">
            <wp:extent cx="3418840" cy="1855470"/>
            <wp:effectExtent l="0" t="0" r="1016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884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tabs>
          <w:tab w:val="clear" w:pos="312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关于这部分内容，我们去年老师说只要记住之前的linking number怎么计算就好了，这部分比较难，我们就没有深究，否则会很混乱。你们上课听听老师怎么讲的，没讲到就去问问老师。</w:t>
      </w:r>
    </w:p>
    <w:p>
      <w:pPr>
        <w:numPr>
          <w:numId w:val="0"/>
        </w:numPr>
      </w:pPr>
      <w:r>
        <w:drawing>
          <wp:inline distT="0" distB="0" distL="114300" distR="114300">
            <wp:extent cx="2818130" cy="1516380"/>
            <wp:effectExtent l="0" t="0" r="127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813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ilvl w:val="0"/>
          <w:numId w:val="2"/>
        </w:numPr>
        <w:tabs>
          <w:tab w:val="clear" w:pos="312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twist 和writhe代表的状态，以及计数。</w:t>
      </w:r>
    </w:p>
    <w:p>
      <w:pPr>
        <w:numPr>
          <w:ilvl w:val="0"/>
          <w:numId w:val="2"/>
        </w:numPr>
        <w:tabs>
          <w:tab w:val="clear" w:pos="312"/>
        </w:tabs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两种类型的topoisomerase的区别以及他们作用后LK变化的不同。（大题）</w:t>
      </w:r>
    </w:p>
    <w:p>
      <w:pPr>
        <w:numPr>
          <w:ilvl w:val="0"/>
          <w:numId w:val="2"/>
        </w:numPr>
        <w:tabs>
          <w:tab w:val="clear" w:pos="312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Plectonemic和solenoidal的意思和代表的状态。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Part III</w:t>
      </w:r>
    </w:p>
    <w:p>
      <w:pPr>
        <w:numPr>
          <w:ilvl w:val="0"/>
          <w:numId w:val="3"/>
        </w:numPr>
        <w:tabs>
          <w:tab w:val="clear" w:pos="312"/>
        </w:tabs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核小体的结构要熟记，我们去年大题和填空选择都有涉及。比如它会问你包绕组蛋白的DNA多长，还有染色体中的“bead on a string”指的是什么。还有H1组蛋白有什么作用，以及染色体靠什么作用力变得紧固（一个是H4 tail的作用力，还有一个就是H1像锁一样）。</w:t>
      </w:r>
    </w:p>
    <w:p>
      <w:pPr>
        <w:numPr>
          <w:numId w:val="0"/>
        </w:numPr>
      </w:pPr>
      <w:r>
        <w:drawing>
          <wp:inline distT="0" distB="0" distL="114300" distR="114300">
            <wp:extent cx="3744595" cy="2505075"/>
            <wp:effectExtent l="0" t="0" r="825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459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2.每一层面的染色体结构以及大概的大小去年考了选择题。</w:t>
      </w:r>
    </w:p>
    <w:p>
      <w:pPr>
        <w:numPr>
          <w:numId w:val="0"/>
        </w:numPr>
      </w:pPr>
      <w:r>
        <w:drawing>
          <wp:inline distT="0" distB="0" distL="114300" distR="114300">
            <wp:extent cx="3426460" cy="2221865"/>
            <wp:effectExtent l="0" t="0" r="254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646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B5767"/>
    <w:multiLevelType w:val="singleLevel"/>
    <w:tmpl w:val="5A1B57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1B57F2"/>
    <w:multiLevelType w:val="singleLevel"/>
    <w:tmpl w:val="5A1B57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1B5ABC"/>
    <w:multiLevelType w:val="singleLevel"/>
    <w:tmpl w:val="5A1B5A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5734D"/>
    <w:rsid w:val="724573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2017-11-27T00:00:00Z</dcterms:created>
  <dc:creator>若白爸爸          ♚</dc:creator>
  <cp:lastModifiedBy>若白爸爸          ♚</cp:lastModifiedBy>
  <dcterms:modified xsi:type="dcterms:W3CDTF">2017-11-27T00:24:54Z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